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Theme="majorEastAsia" w:hAnsiTheme="majorEastAsia" w:eastAsiaTheme="majorEastAsia" w:cstheme="majorEastAsia"/>
        </w:rPr>
      </w:pPr>
      <w:bookmarkStart w:id="0" w:name="_GoBack"/>
      <w:bookmarkEnd w:id="0"/>
      <w:r>
        <w:rPr>
          <w:rStyle w:val="7"/>
          <w:rFonts w:hint="eastAsia" w:asciiTheme="majorEastAsia" w:hAnsiTheme="majorEastAsia" w:eastAsiaTheme="majorEastAsia" w:cstheme="majorEastAsia"/>
        </w:rPr>
        <w:t>附件</w:t>
      </w:r>
      <w:r>
        <w:rPr>
          <w:rFonts w:hint="eastAsia" w:asciiTheme="majorEastAsia" w:hAnsiTheme="majorEastAsia" w:eastAsiaTheme="majorEastAsia" w:cstheme="majorEastAsia"/>
        </w:rPr>
        <w:t>2</w:t>
      </w:r>
    </w:p>
    <w:p>
      <w:pPr>
        <w:pStyle w:val="10"/>
        <w:spacing w:line="240" w:lineRule="exact"/>
        <w:rPr>
          <w:rFonts w:hint="eastAsia"/>
          <w:lang w:val="en-US" w:eastAsia="zh-CN"/>
        </w:rPr>
      </w:pPr>
    </w:p>
    <w:p>
      <w:pPr>
        <w:pStyle w:val="1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云南省2026年硕士研究生考试确认所需</w:t>
      </w:r>
    </w:p>
    <w:p>
      <w:pPr>
        <w:pStyle w:val="1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一、省内普通高校全日制本科应届毕业生：本人有效居民身份证、学生证（含个人信息页和注册章页）；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二、户口在云南省的往届考生：本人有效居民身份证、本人户口本（簿）、学历学位证书；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、工作单位在云南省但户口未随迁的往届考生：本人有效居民身份证、学历学位证书、工作有关材料（以下四种中的任一种）：①报考点所在地居住证（非暂住证）；②确认前近3个月在报考点所在地的社保缴费证明；③本人在报考点所在地的工商营业执照；④本人在报考点所在地的房产证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网上报名学历（学籍）核验未通过</w:t>
      </w:r>
      <w:r>
        <w:rPr>
          <w:rFonts w:hint="default" w:ascii="Times New Roman" w:hAnsi="Times New Roman" w:cs="Times New Roman"/>
          <w:lang w:val="en-US" w:eastAsia="zh-CN"/>
        </w:rPr>
        <w:t>的考生根据实际情况提供材料：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（一）一般情况：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“中国高等教育学生信息网”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（以下简称“学信网”）出具的《教育部学历证书电子注册备案表》（2002年以后毕业的往届生）或学历认证报告（2002年以前毕业的往届生）或《教育部学籍在线验证报告》（应届生），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学历（学籍）核验承诺书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附件3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在国（境）外获得学历的考生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>：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教育部留学服务中心出具的《国（境）外学历学位认证书》</w:t>
      </w:r>
      <w:r>
        <w:rPr>
          <w:rFonts w:hint="default" w:ascii="Times New Roman" w:hAnsi="Times New Roman" w:cs="Times New Roman"/>
          <w:color w:val="000000"/>
          <w:sz w:val="30"/>
          <w:szCs w:val="30"/>
          <w:highlight w:val="none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尚未取得毕业证[在录取当年入学前（具体期限由招生单位规定）可取得]的高等教育自学考试应届本科考生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自考成绩证明、《自学考试/网络教育考生报考承诺书》（附件4）；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尚未取得毕业证[在录取当年入学前（具体期限由招生单位规定）可取得]的网络教育应届本科毕业生：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“学信网”出具的《教育部学籍在线验证报告》，《自学考试/网络教育考生报考承诺书》（附件4）；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因更改姓名或身份证号导致学历（学籍）校验未通过的考生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val="en-US" w:eastAsia="zh-CN"/>
        </w:rPr>
        <w:t>：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除上述基本材料外还须提供具有更改记录的户口本（簿）或公安机关出具的更改记录材料。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其他具体确认材料提交要求后续将在确认通知中进一步明确，报考点工作人员须在网上对考生提交的材料逐一进行审核，并与网上报名相关信息进行核对，提醒考生切勿伪造证件和材料以获取考试资格，否则产生的一切后果由考生自行承担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A4A81"/>
    <w:rsid w:val="290A4A81"/>
    <w:rsid w:val="37DC68B0"/>
    <w:rsid w:val="47BF8D5F"/>
    <w:rsid w:val="5C1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书宋简体" w:hAnsi="Times New Roman" w:eastAsia="仿宋_GB2312" w:cs="Times New Roman"/>
      <w:spacing w:val="-2"/>
      <w:sz w:val="18"/>
      <w:szCs w:val="18"/>
    </w:rPr>
  </w:style>
  <w:style w:type="paragraph" w:customStyle="1" w:styleId="6">
    <w:name w:val="万正文"/>
    <w:basedOn w:val="1"/>
    <w:link w:val="8"/>
    <w:qFormat/>
    <w:uiPriority w:val="0"/>
    <w:pPr>
      <w:spacing w:line="600" w:lineRule="exact"/>
      <w:ind w:firstLine="640" w:firstLineChars="200"/>
    </w:pPr>
    <w:rPr>
      <w:rFonts w:ascii="Times New Roman" w:eastAsia="方正仿宋_GBK"/>
      <w:spacing w:val="0"/>
      <w:szCs w:val="32"/>
    </w:rPr>
  </w:style>
  <w:style w:type="character" w:customStyle="1" w:styleId="7">
    <w:name w:val="万一级标题 Char"/>
    <w:basedOn w:val="8"/>
    <w:link w:val="9"/>
    <w:qFormat/>
    <w:uiPriority w:val="0"/>
    <w:rPr>
      <w:rFonts w:eastAsia="方正黑体_GBK"/>
    </w:rPr>
  </w:style>
  <w:style w:type="character" w:customStyle="1" w:styleId="8">
    <w:name w:val="万正文 Char"/>
    <w:basedOn w:val="4"/>
    <w:link w:val="6"/>
    <w:qFormat/>
    <w:uiPriority w:val="0"/>
    <w:rPr>
      <w:rFonts w:ascii="Times New Roman" w:eastAsia="方正仿宋_GBK"/>
      <w:spacing w:val="0"/>
      <w:szCs w:val="32"/>
    </w:rPr>
  </w:style>
  <w:style w:type="paragraph" w:customStyle="1" w:styleId="9">
    <w:name w:val="万一级标题"/>
    <w:basedOn w:val="6"/>
    <w:link w:val="7"/>
    <w:qFormat/>
    <w:uiPriority w:val="0"/>
    <w:pPr>
      <w:ind w:firstLine="200"/>
    </w:pPr>
    <w:rPr>
      <w:rFonts w:eastAsia="方正黑体_GBK"/>
    </w:rPr>
  </w:style>
  <w:style w:type="paragraph" w:customStyle="1" w:styleId="10">
    <w:name w:val="万大标题"/>
    <w:basedOn w:val="1"/>
    <w:qFormat/>
    <w:uiPriority w:val="0"/>
    <w:pPr>
      <w:spacing w:line="760" w:lineRule="exact"/>
      <w:jc w:val="center"/>
    </w:pPr>
    <w:rPr>
      <w:rFonts w:ascii="Times New Roman" w:eastAsia="方正小标宋_GBK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2024-09-30T17:35:00Z</dcterms:created>
  <dc:creator>思而后行</dc:creator>
  <cp:lastModifiedBy>zy</cp:lastModifiedBy>
  <cp:lastPrinted>2024-10-08T10:49:00Z</cp:lastPrinted>
  <dcterms:modified xsi:type="dcterms:W3CDTF">2025-10-08T08:22:17Z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CD0F9F88E7364366847E2B91816F4AE6</vt:lpwstr>
  </property>
</Properties>
</file>